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Pr="00DD2268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  <w:r w:rsidRPr="00DD2268">
        <w:rPr>
          <w:rFonts w:ascii="Arial Narrow" w:hAnsi="Arial Narrow" w:cs="Arial Narrow"/>
          <w:sz w:val="44"/>
          <w:szCs w:val="44"/>
        </w:rPr>
        <w:t>ŠTATÚT</w:t>
      </w: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  <w:r w:rsidRPr="00DD2268">
        <w:rPr>
          <w:rFonts w:ascii="Arial Narrow" w:hAnsi="Arial Narrow" w:cs="Arial Narrow"/>
          <w:sz w:val="44"/>
          <w:szCs w:val="44"/>
        </w:rPr>
        <w:t>„Medaily </w:t>
      </w:r>
      <w:r>
        <w:rPr>
          <w:rFonts w:ascii="Arial Narrow" w:hAnsi="Arial Narrow" w:cs="Arial Narrow"/>
          <w:sz w:val="44"/>
          <w:szCs w:val="44"/>
        </w:rPr>
        <w:t xml:space="preserve">Juraja </w:t>
      </w:r>
      <w:proofErr w:type="spellStart"/>
      <w:r>
        <w:rPr>
          <w:rFonts w:ascii="Arial Narrow" w:hAnsi="Arial Narrow" w:cs="Arial Narrow"/>
          <w:sz w:val="44"/>
          <w:szCs w:val="44"/>
        </w:rPr>
        <w:t>Fándlyho</w:t>
      </w:r>
      <w:proofErr w:type="spellEnd"/>
      <w:r w:rsidRPr="00DD2268">
        <w:rPr>
          <w:rFonts w:ascii="Arial Narrow" w:hAnsi="Arial Narrow" w:cs="Arial Narrow"/>
          <w:sz w:val="44"/>
          <w:szCs w:val="44"/>
        </w:rPr>
        <w:t>“</w:t>
      </w: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Default="00BD4F49" w:rsidP="00DD2268">
      <w:pPr>
        <w:jc w:val="center"/>
        <w:rPr>
          <w:rFonts w:ascii="Arial Narrow" w:hAnsi="Arial Narrow" w:cs="Arial Narrow"/>
          <w:sz w:val="44"/>
          <w:szCs w:val="44"/>
        </w:rPr>
      </w:pPr>
    </w:p>
    <w:p w:rsidR="00BD4F49" w:rsidRPr="00DD2268" w:rsidRDefault="00BD4F49" w:rsidP="00DD2268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DD2268">
        <w:rPr>
          <w:rFonts w:ascii="Arial Narrow" w:hAnsi="Arial Narrow" w:cs="Arial Narrow"/>
          <w:b/>
          <w:bCs/>
          <w:sz w:val="24"/>
          <w:szCs w:val="24"/>
        </w:rPr>
        <w:lastRenderedPageBreak/>
        <w:t>Úvodné ustanovenia</w:t>
      </w:r>
    </w:p>
    <w:p w:rsidR="00BD4F49" w:rsidRDefault="00BD4F49" w:rsidP="00EC2378">
      <w:pPr>
        <w:pStyle w:val="Odsekzoznamu"/>
        <w:numPr>
          <w:ilvl w:val="0"/>
          <w:numId w:val="1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Slovenská spoločnosť pre poľnohospodárske, lesnícke, potravinárske a veterinárske vedy pri SAV vydáva v súlade s Organizačným poriadkom štatút Medaily Juraja </w:t>
      </w:r>
      <w:proofErr w:type="spellStart"/>
      <w:r>
        <w:rPr>
          <w:rFonts w:ascii="Arial Narrow" w:hAnsi="Arial Narrow" w:cs="Arial Narrow"/>
          <w:sz w:val="24"/>
          <w:szCs w:val="24"/>
        </w:rPr>
        <w:t>Fándlyho</w:t>
      </w:r>
      <w:proofErr w:type="spellEnd"/>
      <w:r>
        <w:rPr>
          <w:rFonts w:ascii="Arial Narrow" w:hAnsi="Arial Narrow" w:cs="Arial Narrow"/>
          <w:sz w:val="24"/>
          <w:szCs w:val="24"/>
        </w:rPr>
        <w:t>.</w:t>
      </w:r>
    </w:p>
    <w:p w:rsidR="00BD4F49" w:rsidRDefault="00BD4F49" w:rsidP="00EC2378">
      <w:pPr>
        <w:pStyle w:val="Odsekzoznamu"/>
        <w:numPr>
          <w:ilvl w:val="0"/>
          <w:numId w:val="1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Medaila Juraja </w:t>
      </w:r>
      <w:proofErr w:type="spellStart"/>
      <w:r>
        <w:rPr>
          <w:rFonts w:ascii="Arial Narrow" w:hAnsi="Arial Narrow" w:cs="Arial Narrow"/>
          <w:sz w:val="24"/>
          <w:szCs w:val="24"/>
        </w:rPr>
        <w:t>Fándlyho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 je najvyšším vyznamenaním Slovenskej spoločnosti pre poľnohospodárske, lesnícke, potravinárske a veterinárske vedy pri SAV, ktor</w:t>
      </w:r>
      <w:r w:rsidR="00E21CC6" w:rsidRPr="0048453D">
        <w:rPr>
          <w:rFonts w:ascii="Arial Narrow" w:hAnsi="Arial Narrow" w:cs="Arial Narrow"/>
          <w:sz w:val="24"/>
          <w:szCs w:val="24"/>
        </w:rPr>
        <w:t>é</w:t>
      </w:r>
      <w:r>
        <w:rPr>
          <w:rFonts w:ascii="Arial Narrow" w:hAnsi="Arial Narrow" w:cs="Arial Narrow"/>
          <w:sz w:val="24"/>
          <w:szCs w:val="24"/>
        </w:rPr>
        <w:t xml:space="preserve"> vyjadruje poctu osobnostiam a inštitúciám doma aj v zahraničí, ktoré významným spôsobom prispeli k rozvoju poľnohospodárstva, lesníctva, potravinárstva a veterinárstva. </w:t>
      </w:r>
    </w:p>
    <w:p w:rsidR="00BD4F49" w:rsidRDefault="00BD4F49" w:rsidP="00EC2378">
      <w:pPr>
        <w:pStyle w:val="Odsekzoznamu"/>
        <w:numPr>
          <w:ilvl w:val="0"/>
          <w:numId w:val="1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Medaila má trojuholníkový tvar o rozmeroch 7,8 x 7,8 x 7,8 je vyrazená zo </w:t>
      </w:r>
      <w:r w:rsidR="009F3F10">
        <w:rPr>
          <w:rFonts w:ascii="Arial Narrow" w:hAnsi="Arial Narrow" w:cs="Arial Narrow"/>
          <w:sz w:val="24"/>
          <w:szCs w:val="24"/>
        </w:rPr>
        <w:t>zliatiny</w:t>
      </w:r>
      <w:r>
        <w:rPr>
          <w:rFonts w:ascii="Arial Narrow" w:hAnsi="Arial Narrow" w:cs="Arial Narrow"/>
          <w:sz w:val="24"/>
          <w:szCs w:val="24"/>
        </w:rPr>
        <w:t xml:space="preserve">. Na averze medaily je vyobrazený portrét tváre Juraja </w:t>
      </w:r>
      <w:proofErr w:type="spellStart"/>
      <w:r>
        <w:rPr>
          <w:rFonts w:ascii="Arial Narrow" w:hAnsi="Arial Narrow" w:cs="Arial Narrow"/>
          <w:sz w:val="24"/>
          <w:szCs w:val="24"/>
        </w:rPr>
        <w:t>Fándlyho</w:t>
      </w:r>
      <w:proofErr w:type="spellEnd"/>
      <w:r>
        <w:rPr>
          <w:rFonts w:ascii="Arial Narrow" w:hAnsi="Arial Narrow" w:cs="Arial Narrow"/>
          <w:sz w:val="24"/>
          <w:szCs w:val="24"/>
        </w:rPr>
        <w:t>. Na reverze medaily je uvedený názov spoločnosti a znak spoločnosti.</w:t>
      </w:r>
    </w:p>
    <w:p w:rsidR="00BD4F49" w:rsidRDefault="00BD4F49" w:rsidP="00EC2378">
      <w:p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            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1"/>
        <w:gridCol w:w="4531"/>
      </w:tblGrid>
      <w:tr w:rsidR="00BD4F49" w:rsidRPr="00595B68">
        <w:tc>
          <w:tcPr>
            <w:tcW w:w="4531" w:type="dxa"/>
          </w:tcPr>
          <w:p w:rsidR="00BD4F49" w:rsidRPr="00595B68" w:rsidRDefault="00BD4F49" w:rsidP="00595B68">
            <w:pPr>
              <w:spacing w:after="0" w:line="240" w:lineRule="auto"/>
              <w:jc w:val="center"/>
              <w:rPr>
                <w:rFonts w:ascii="Arial Narrow" w:hAnsi="Arial Narrow" w:cs="Arial Narrow"/>
                <w:sz w:val="24"/>
                <w:szCs w:val="24"/>
              </w:rPr>
            </w:pPr>
            <w:r w:rsidRPr="00595B68">
              <w:rPr>
                <w:rFonts w:eastAsia="Times New Roman" w:cs="Times New Roman"/>
              </w:rPr>
              <w:object w:dxaOrig="11238" w:dyaOrig="95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6pt;height:133.8pt" o:ole="">
                  <v:imagedata r:id="rId7" o:title=""/>
                </v:shape>
                <o:OLEObject Type="Embed" ProgID="Msxml2.SAXXMLReader.5.0" ShapeID="_x0000_i1025" DrawAspect="Content" ObjectID="_1635603535" r:id="rId8"/>
              </w:object>
            </w:r>
          </w:p>
        </w:tc>
        <w:tc>
          <w:tcPr>
            <w:tcW w:w="4531" w:type="dxa"/>
          </w:tcPr>
          <w:p w:rsidR="00BD4F49" w:rsidRPr="00595B68" w:rsidRDefault="00A13E6D" w:rsidP="00595B68">
            <w:pPr>
              <w:spacing w:after="0" w:line="240" w:lineRule="auto"/>
              <w:jc w:val="center"/>
              <w:rPr>
                <w:rFonts w:ascii="Arial Narrow" w:hAnsi="Arial Narrow" w:cs="Arial Narrow"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865630" cy="1704340"/>
                  <wp:effectExtent l="0" t="0" r="127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F49" w:rsidRDefault="00BD4F49" w:rsidP="00EC2378">
      <w:pPr>
        <w:jc w:val="both"/>
        <w:rPr>
          <w:rFonts w:ascii="Arial Narrow" w:hAnsi="Arial Narrow" w:cs="Arial Narrow"/>
          <w:sz w:val="24"/>
          <w:szCs w:val="24"/>
        </w:rPr>
      </w:pPr>
    </w:p>
    <w:p w:rsidR="00BD4F49" w:rsidRPr="0036261A" w:rsidRDefault="00BD4F49" w:rsidP="00EC2378">
      <w:pPr>
        <w:spacing w:after="0" w:line="240" w:lineRule="auto"/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36261A">
        <w:rPr>
          <w:rFonts w:ascii="Arial Narrow" w:hAnsi="Arial Narrow" w:cs="Arial Narrow"/>
          <w:b/>
          <w:bCs/>
          <w:sz w:val="24"/>
          <w:szCs w:val="24"/>
        </w:rPr>
        <w:t>Čl. 1</w:t>
      </w:r>
    </w:p>
    <w:p w:rsidR="00BD4F49" w:rsidRPr="0036261A" w:rsidRDefault="00BD4F49" w:rsidP="00EC2378">
      <w:pPr>
        <w:spacing w:after="0" w:line="240" w:lineRule="auto"/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36261A">
        <w:rPr>
          <w:rFonts w:ascii="Arial Narrow" w:hAnsi="Arial Narrow" w:cs="Arial Narrow"/>
          <w:b/>
          <w:bCs/>
          <w:sz w:val="24"/>
          <w:szCs w:val="24"/>
        </w:rPr>
        <w:t>Udelenie medaily</w:t>
      </w:r>
    </w:p>
    <w:p w:rsidR="00BD4F49" w:rsidRDefault="00BD4F49" w:rsidP="00EC2378">
      <w:pPr>
        <w:pStyle w:val="Odsekzoznamu"/>
        <w:numPr>
          <w:ilvl w:val="0"/>
          <w:numId w:val="2"/>
        </w:numPr>
        <w:jc w:val="both"/>
        <w:rPr>
          <w:rFonts w:ascii="Arial Narrow" w:hAnsi="Arial Narrow" w:cs="Arial Narrow"/>
          <w:sz w:val="24"/>
          <w:szCs w:val="24"/>
        </w:rPr>
      </w:pPr>
      <w:r w:rsidRPr="0036261A">
        <w:rPr>
          <w:rFonts w:ascii="Arial Narrow" w:hAnsi="Arial Narrow" w:cs="Arial Narrow"/>
          <w:sz w:val="24"/>
          <w:szCs w:val="24"/>
        </w:rPr>
        <w:t>Medaila sa udeľuje</w:t>
      </w:r>
      <w:r>
        <w:rPr>
          <w:rFonts w:ascii="Arial Narrow" w:hAnsi="Arial Narrow" w:cs="Arial Narrow"/>
          <w:sz w:val="24"/>
          <w:szCs w:val="24"/>
        </w:rPr>
        <w:t>:</w:t>
      </w:r>
    </w:p>
    <w:p w:rsidR="00BD4F49" w:rsidRDefault="00BD4F49" w:rsidP="00E21CC6">
      <w:pPr>
        <w:pStyle w:val="Odsekzoznamu"/>
        <w:ind w:left="993" w:hanging="284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a) </w:t>
      </w:r>
      <w:r w:rsidR="00E21CC6">
        <w:rPr>
          <w:rFonts w:ascii="Arial Narrow" w:hAnsi="Arial Narrow" w:cs="Arial Narrow"/>
          <w:sz w:val="24"/>
          <w:szCs w:val="24"/>
        </w:rPr>
        <w:t xml:space="preserve"> </w:t>
      </w:r>
      <w:r>
        <w:rPr>
          <w:rFonts w:ascii="Arial Narrow" w:hAnsi="Arial Narrow" w:cs="Arial Narrow"/>
          <w:sz w:val="24"/>
          <w:szCs w:val="24"/>
        </w:rPr>
        <w:t>najvýznamnejším</w:t>
      </w:r>
      <w:r w:rsidRPr="0036261A">
        <w:rPr>
          <w:rFonts w:ascii="Arial Narrow" w:hAnsi="Arial Narrow" w:cs="Arial Narrow"/>
          <w:sz w:val="24"/>
          <w:szCs w:val="24"/>
        </w:rPr>
        <w:t xml:space="preserve"> osob</w:t>
      </w:r>
      <w:r>
        <w:rPr>
          <w:rFonts w:ascii="Arial Narrow" w:hAnsi="Arial Narrow" w:cs="Arial Narrow"/>
          <w:sz w:val="24"/>
          <w:szCs w:val="24"/>
        </w:rPr>
        <w:t>nostiam spoločnosti</w:t>
      </w:r>
      <w:r w:rsidRPr="0036261A">
        <w:rPr>
          <w:rFonts w:ascii="Arial Narrow" w:hAnsi="Arial Narrow" w:cs="Arial Narrow"/>
          <w:sz w:val="24"/>
          <w:szCs w:val="24"/>
        </w:rPr>
        <w:t xml:space="preserve"> </w:t>
      </w:r>
      <w:r>
        <w:rPr>
          <w:rFonts w:ascii="Arial Narrow" w:hAnsi="Arial Narrow" w:cs="Arial Narrow"/>
          <w:sz w:val="24"/>
          <w:szCs w:val="24"/>
        </w:rPr>
        <w:t>za rozsiahle celoživotné dielo</w:t>
      </w:r>
      <w:r w:rsidRPr="0036261A">
        <w:rPr>
          <w:rFonts w:ascii="Arial Narrow" w:hAnsi="Arial Narrow" w:cs="Arial Narrow"/>
          <w:sz w:val="24"/>
          <w:szCs w:val="24"/>
        </w:rPr>
        <w:t xml:space="preserve"> a prínos k rozvoju  poľnohospodárstva, lesníctva, potravinárstva a</w:t>
      </w:r>
      <w:r>
        <w:rPr>
          <w:rFonts w:ascii="Arial Narrow" w:hAnsi="Arial Narrow" w:cs="Arial Narrow"/>
          <w:sz w:val="24"/>
          <w:szCs w:val="24"/>
        </w:rPr>
        <w:t> </w:t>
      </w:r>
      <w:r w:rsidRPr="0036261A">
        <w:rPr>
          <w:rFonts w:ascii="Arial Narrow" w:hAnsi="Arial Narrow" w:cs="Arial Narrow"/>
          <w:sz w:val="24"/>
          <w:szCs w:val="24"/>
        </w:rPr>
        <w:t>veterinárstva</w:t>
      </w:r>
      <w:r>
        <w:rPr>
          <w:rFonts w:ascii="Arial Narrow" w:hAnsi="Arial Narrow" w:cs="Arial Narrow"/>
          <w:sz w:val="24"/>
          <w:szCs w:val="24"/>
        </w:rPr>
        <w:t xml:space="preserve">, </w:t>
      </w:r>
      <w:r w:rsidR="00E21CC6" w:rsidRPr="0048453D">
        <w:rPr>
          <w:rFonts w:ascii="Arial Narrow" w:hAnsi="Arial Narrow" w:cs="Arial Narrow"/>
          <w:sz w:val="24"/>
          <w:szCs w:val="24"/>
        </w:rPr>
        <w:t xml:space="preserve">ktorí by </w:t>
      </w:r>
      <w:r w:rsidR="009F3F10">
        <w:rPr>
          <w:rFonts w:ascii="Arial Narrow" w:hAnsi="Arial Narrow" w:cs="Arial Narrow"/>
          <w:sz w:val="24"/>
          <w:szCs w:val="24"/>
        </w:rPr>
        <w:t>v spoločnosti mali aktívne pracovať najmenej 15 rokov.</w:t>
      </w:r>
      <w:r>
        <w:rPr>
          <w:rFonts w:ascii="Arial Narrow" w:hAnsi="Arial Narrow" w:cs="Arial Narrow"/>
          <w:sz w:val="24"/>
          <w:szCs w:val="24"/>
        </w:rPr>
        <w:t xml:space="preserve"> </w:t>
      </w:r>
      <w:r w:rsidR="009F3F10">
        <w:rPr>
          <w:rFonts w:ascii="Arial Narrow" w:hAnsi="Arial Narrow" w:cs="Arial Narrow"/>
          <w:sz w:val="24"/>
          <w:szCs w:val="24"/>
        </w:rPr>
        <w:t xml:space="preserve"> </w:t>
      </w:r>
    </w:p>
    <w:p w:rsidR="00BD4F49" w:rsidRDefault="00BD4F49" w:rsidP="00E21CC6">
      <w:pPr>
        <w:pStyle w:val="Odsekzoznamu"/>
        <w:ind w:left="993" w:hanging="284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b)</w:t>
      </w:r>
      <w:r w:rsidR="00E21CC6">
        <w:rPr>
          <w:rFonts w:ascii="Arial Narrow" w:hAnsi="Arial Narrow" w:cs="Arial Narrow"/>
          <w:sz w:val="24"/>
          <w:szCs w:val="24"/>
        </w:rPr>
        <w:t xml:space="preserve"> </w:t>
      </w:r>
      <w:r>
        <w:rPr>
          <w:rFonts w:ascii="Arial Narrow" w:hAnsi="Arial Narrow" w:cs="Arial Narrow"/>
          <w:sz w:val="24"/>
          <w:szCs w:val="24"/>
        </w:rPr>
        <w:t xml:space="preserve">najvýznamnejším slovenským a zahraničným osobnostiam, ktoré významne prispeli k rozvoju spoločnosti, vedy a vzdelanosti v oblasti poľnohospodárstva, lesníctva, potravinárstva a veterinárstva. </w:t>
      </w:r>
    </w:p>
    <w:p w:rsidR="00BD4F49" w:rsidRDefault="00BD4F49" w:rsidP="00E21CC6">
      <w:pPr>
        <w:pStyle w:val="Odsekzoznamu"/>
        <w:ind w:left="993" w:hanging="284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c) </w:t>
      </w:r>
      <w:r w:rsidR="00E21CC6">
        <w:rPr>
          <w:rFonts w:ascii="Arial Narrow" w:hAnsi="Arial Narrow" w:cs="Arial Narrow"/>
          <w:sz w:val="24"/>
          <w:szCs w:val="24"/>
        </w:rPr>
        <w:t xml:space="preserve"> </w:t>
      </w:r>
      <w:r>
        <w:rPr>
          <w:rFonts w:ascii="Arial Narrow" w:hAnsi="Arial Narrow" w:cs="Arial Narrow"/>
          <w:sz w:val="24"/>
          <w:szCs w:val="24"/>
        </w:rPr>
        <w:t>najvýznamnejším slovenským a zahraničným inštitúciám,</w:t>
      </w:r>
      <w:r w:rsidR="009F3F10">
        <w:rPr>
          <w:rFonts w:ascii="Arial Narrow" w:hAnsi="Arial Narrow" w:cs="Arial Narrow"/>
          <w:sz w:val="24"/>
          <w:szCs w:val="24"/>
        </w:rPr>
        <w:t xml:space="preserve"> za rozvoj dlhodobej spolupráce, ktorá významne prispieva k dobrému menu spoločnosti v celoštátnom a medzinárodnom kontexte, a </w:t>
      </w:r>
      <w:r w:rsidRPr="009F3F10">
        <w:rPr>
          <w:rFonts w:ascii="Arial Narrow" w:hAnsi="Arial Narrow" w:cs="Arial Narrow"/>
          <w:sz w:val="24"/>
          <w:szCs w:val="24"/>
        </w:rPr>
        <w:t>ktor</w:t>
      </w:r>
      <w:r w:rsidR="009F3F10">
        <w:rPr>
          <w:rFonts w:ascii="Arial Narrow" w:hAnsi="Arial Narrow" w:cs="Arial Narrow"/>
          <w:sz w:val="24"/>
          <w:szCs w:val="24"/>
        </w:rPr>
        <w:t>á v</w:t>
      </w:r>
      <w:r>
        <w:rPr>
          <w:rFonts w:ascii="Arial Narrow" w:hAnsi="Arial Narrow" w:cs="Arial Narrow"/>
          <w:sz w:val="24"/>
          <w:szCs w:val="24"/>
        </w:rPr>
        <w:t>ýznamne pr</w:t>
      </w:r>
      <w:r w:rsidR="009F3F10">
        <w:rPr>
          <w:rFonts w:ascii="Arial Narrow" w:hAnsi="Arial Narrow" w:cs="Arial Narrow"/>
          <w:sz w:val="24"/>
          <w:szCs w:val="24"/>
        </w:rPr>
        <w:t>i</w:t>
      </w:r>
      <w:r>
        <w:rPr>
          <w:rFonts w:ascii="Arial Narrow" w:hAnsi="Arial Narrow" w:cs="Arial Narrow"/>
          <w:sz w:val="24"/>
          <w:szCs w:val="24"/>
        </w:rPr>
        <w:t>sp</w:t>
      </w:r>
      <w:r w:rsidR="009F3F10">
        <w:rPr>
          <w:rFonts w:ascii="Arial Narrow" w:hAnsi="Arial Narrow" w:cs="Arial Narrow"/>
          <w:sz w:val="24"/>
          <w:szCs w:val="24"/>
        </w:rPr>
        <w:t>ieva</w:t>
      </w:r>
      <w:r>
        <w:rPr>
          <w:rFonts w:ascii="Arial Narrow" w:hAnsi="Arial Narrow" w:cs="Arial Narrow"/>
          <w:sz w:val="24"/>
          <w:szCs w:val="24"/>
        </w:rPr>
        <w:t xml:space="preserve"> k rozvoju spoločnosti, vedy a vzdelanosti v oblasti poľnohospodárstva, lesníctva, potravinárstva a veterinárstva. </w:t>
      </w:r>
    </w:p>
    <w:p w:rsidR="00BD4F49" w:rsidRDefault="00BD4F49" w:rsidP="00EC2378">
      <w:pPr>
        <w:pStyle w:val="Odsekzoznamu"/>
        <w:numPr>
          <w:ilvl w:val="0"/>
          <w:numId w:val="2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Návrh na udelenie medaily môžu okrem predsedu spoločnosti predkladať predsedovia jednotlivých sekcií a pobočiek. </w:t>
      </w:r>
    </w:p>
    <w:p w:rsidR="00BD4F49" w:rsidRDefault="00BD4F49" w:rsidP="00EC2378">
      <w:pPr>
        <w:pStyle w:val="Odsekzoznamu"/>
        <w:numPr>
          <w:ilvl w:val="0"/>
          <w:numId w:val="2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Návrh na udelenie sa predkladá písomnou formou a musí obsahovať:</w:t>
      </w:r>
    </w:p>
    <w:p w:rsidR="00BD4F49" w:rsidRDefault="00BD4F49" w:rsidP="00EC2378">
      <w:pPr>
        <w:pStyle w:val="Odsekzoznamu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lastRenderedPageBreak/>
        <w:t xml:space="preserve">a) </w:t>
      </w:r>
      <w:r w:rsidRPr="00EC2378">
        <w:rPr>
          <w:rFonts w:ascii="Arial Narrow" w:hAnsi="Arial Narrow" w:cs="Arial Narrow"/>
          <w:sz w:val="24"/>
          <w:szCs w:val="24"/>
        </w:rPr>
        <w:t xml:space="preserve">základné údaje navrhovaného (meno, tituly, dátum narodenia, absolvovaná vysoká škola, vedný odbor a pracovisko s úplnou adresou), </w:t>
      </w:r>
      <w:r>
        <w:rPr>
          <w:rFonts w:ascii="Arial Narrow" w:hAnsi="Arial Narrow" w:cs="Arial Narrow"/>
          <w:sz w:val="24"/>
          <w:szCs w:val="24"/>
        </w:rPr>
        <w:t xml:space="preserve"> </w:t>
      </w:r>
    </w:p>
    <w:p w:rsidR="00BD4F49" w:rsidRDefault="00BD4F49" w:rsidP="00EC2378">
      <w:pPr>
        <w:pStyle w:val="Odsekzoznamu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b) </w:t>
      </w:r>
      <w:r w:rsidRPr="00EC2378">
        <w:rPr>
          <w:rFonts w:ascii="Arial Narrow" w:hAnsi="Arial Narrow" w:cs="Arial Narrow"/>
          <w:sz w:val="24"/>
          <w:szCs w:val="24"/>
        </w:rPr>
        <w:t>charakteristiku profes</w:t>
      </w:r>
      <w:r>
        <w:rPr>
          <w:rFonts w:ascii="Arial Narrow" w:hAnsi="Arial Narrow" w:cs="Arial Narrow"/>
          <w:sz w:val="24"/>
          <w:szCs w:val="24"/>
        </w:rPr>
        <w:t>ij</w:t>
      </w:r>
      <w:r w:rsidRPr="00EC2378">
        <w:rPr>
          <w:rFonts w:ascii="Arial Narrow" w:hAnsi="Arial Narrow" w:cs="Arial Narrow"/>
          <w:sz w:val="24"/>
          <w:szCs w:val="24"/>
        </w:rPr>
        <w:t>nej kariéry navrhovaného</w:t>
      </w:r>
      <w:r>
        <w:rPr>
          <w:rFonts w:ascii="Arial Narrow" w:hAnsi="Arial Narrow" w:cs="Arial Narrow"/>
          <w:sz w:val="24"/>
          <w:szCs w:val="24"/>
        </w:rPr>
        <w:t xml:space="preserve"> v rozsahu min</w:t>
      </w:r>
      <w:r w:rsidR="00A13E6D" w:rsidRPr="00A13E6D">
        <w:rPr>
          <w:rFonts w:ascii="Arial Narrow" w:hAnsi="Arial Narrow" w:cs="Arial Narrow"/>
          <w:color w:val="FF0000"/>
          <w:sz w:val="24"/>
          <w:szCs w:val="24"/>
        </w:rPr>
        <w:t>.</w:t>
      </w:r>
      <w:r w:rsidRPr="00A13E6D">
        <w:rPr>
          <w:rFonts w:ascii="Arial Narrow" w:hAnsi="Arial Narrow" w:cs="Arial Narrow"/>
          <w:color w:val="FF0000"/>
          <w:sz w:val="24"/>
          <w:szCs w:val="24"/>
        </w:rPr>
        <w:t xml:space="preserve"> </w:t>
      </w:r>
      <w:r>
        <w:rPr>
          <w:rFonts w:ascii="Arial Narrow" w:hAnsi="Arial Narrow" w:cs="Arial Narrow"/>
          <w:sz w:val="24"/>
          <w:szCs w:val="24"/>
        </w:rPr>
        <w:t xml:space="preserve">1 strany A4. </w:t>
      </w:r>
    </w:p>
    <w:p w:rsidR="00BD4F49" w:rsidRDefault="00BD4F49" w:rsidP="00EC2378">
      <w:pPr>
        <w:pStyle w:val="Odsekzoznamu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c) </w:t>
      </w:r>
      <w:r w:rsidRPr="00EC2378">
        <w:rPr>
          <w:rFonts w:ascii="Arial Narrow" w:hAnsi="Arial Narrow" w:cs="Arial Narrow"/>
          <w:sz w:val="24"/>
          <w:szCs w:val="24"/>
        </w:rPr>
        <w:t xml:space="preserve">podrobné zdôvodnenie </w:t>
      </w:r>
      <w:r w:rsidR="00A13E6D" w:rsidRPr="0048453D">
        <w:rPr>
          <w:rFonts w:ascii="Arial Narrow" w:hAnsi="Arial Narrow" w:cs="Arial Narrow"/>
          <w:sz w:val="24"/>
          <w:szCs w:val="24"/>
        </w:rPr>
        <w:t xml:space="preserve">návrhu na </w:t>
      </w:r>
      <w:r w:rsidRPr="0048453D">
        <w:rPr>
          <w:rFonts w:ascii="Arial Narrow" w:hAnsi="Arial Narrow" w:cs="Arial Narrow"/>
          <w:sz w:val="24"/>
          <w:szCs w:val="24"/>
        </w:rPr>
        <w:t>udeleni</w:t>
      </w:r>
      <w:r w:rsidR="00A13E6D" w:rsidRPr="0048453D">
        <w:rPr>
          <w:rFonts w:ascii="Arial Narrow" w:hAnsi="Arial Narrow" w:cs="Arial Narrow"/>
          <w:sz w:val="24"/>
          <w:szCs w:val="24"/>
        </w:rPr>
        <w:t>e</w:t>
      </w:r>
      <w:r w:rsidRPr="0048453D">
        <w:rPr>
          <w:rFonts w:ascii="Arial Narrow" w:hAnsi="Arial Narrow" w:cs="Arial Narrow"/>
          <w:sz w:val="24"/>
          <w:szCs w:val="24"/>
        </w:rPr>
        <w:t xml:space="preserve"> </w:t>
      </w:r>
      <w:r w:rsidRPr="00EC2378">
        <w:rPr>
          <w:rFonts w:ascii="Arial Narrow" w:hAnsi="Arial Narrow" w:cs="Arial Narrow"/>
          <w:sz w:val="24"/>
          <w:szCs w:val="24"/>
        </w:rPr>
        <w:t>medaily</w:t>
      </w:r>
      <w:r>
        <w:rPr>
          <w:rFonts w:ascii="Arial Narrow" w:hAnsi="Arial Narrow" w:cs="Arial Narrow"/>
          <w:sz w:val="24"/>
          <w:szCs w:val="24"/>
        </w:rPr>
        <w:t>,</w:t>
      </w:r>
    </w:p>
    <w:p w:rsidR="00BD4F49" w:rsidRPr="00A13E6D" w:rsidRDefault="00BD4F49" w:rsidP="00EC2378">
      <w:pPr>
        <w:pStyle w:val="Odsekzoznamu"/>
        <w:jc w:val="both"/>
        <w:rPr>
          <w:rFonts w:ascii="Arial Narrow" w:hAnsi="Arial Narrow" w:cs="Arial Narrow"/>
          <w:color w:val="FF0000"/>
          <w:sz w:val="24"/>
          <w:szCs w:val="24"/>
        </w:rPr>
      </w:pPr>
      <w:r w:rsidRPr="0048453D">
        <w:rPr>
          <w:rFonts w:ascii="Arial Narrow" w:hAnsi="Arial Narrow" w:cs="Arial Narrow"/>
          <w:sz w:val="24"/>
          <w:szCs w:val="24"/>
        </w:rPr>
        <w:t xml:space="preserve">d) návrh  textu dikcie, ktorý bude uvedený na diplome. Text </w:t>
      </w:r>
      <w:r w:rsidR="00CA12B7" w:rsidRPr="0048453D">
        <w:rPr>
          <w:rFonts w:ascii="Arial Narrow" w:hAnsi="Arial Narrow" w:cs="Arial Narrow"/>
          <w:sz w:val="24"/>
          <w:szCs w:val="24"/>
        </w:rPr>
        <w:t>môže obsahovať</w:t>
      </w:r>
      <w:r w:rsidRPr="0048453D">
        <w:rPr>
          <w:rFonts w:ascii="Arial Narrow" w:hAnsi="Arial Narrow" w:cs="Arial Narrow"/>
          <w:sz w:val="24"/>
          <w:szCs w:val="24"/>
        </w:rPr>
        <w:t xml:space="preserve"> max. 7 slov</w:t>
      </w:r>
      <w:r w:rsidRPr="00A13E6D">
        <w:rPr>
          <w:rFonts w:ascii="Arial Narrow" w:hAnsi="Arial Narrow" w:cs="Arial Narrow"/>
          <w:color w:val="FF0000"/>
          <w:sz w:val="24"/>
          <w:szCs w:val="24"/>
        </w:rPr>
        <w:t>.</w:t>
      </w:r>
    </w:p>
    <w:p w:rsidR="00BD4F49" w:rsidRDefault="00BD4F49" w:rsidP="00EC2378">
      <w:pPr>
        <w:pStyle w:val="Odsekzoznamu"/>
        <w:numPr>
          <w:ilvl w:val="0"/>
          <w:numId w:val="2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O návrhu na udelenie medaily výbor na svojom zasadnutí hlasuje. V odôvodnených prípadoch je možné návrh na udelenie medaily schváliť aj </w:t>
      </w:r>
      <w:r w:rsidRPr="0036261A">
        <w:rPr>
          <w:rFonts w:ascii="Arial Narrow" w:hAnsi="Arial Narrow" w:cs="Arial Narrow"/>
          <w:i/>
          <w:iCs/>
          <w:sz w:val="24"/>
          <w:szCs w:val="24"/>
        </w:rPr>
        <w:t xml:space="preserve">per </w:t>
      </w:r>
      <w:proofErr w:type="spellStart"/>
      <w:r w:rsidRPr="0036261A">
        <w:rPr>
          <w:rFonts w:ascii="Arial Narrow" w:hAnsi="Arial Narrow" w:cs="Arial Narrow"/>
          <w:i/>
          <w:iCs/>
          <w:sz w:val="24"/>
          <w:szCs w:val="24"/>
        </w:rPr>
        <w:t>rollam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. Návrh je schválený vtedy, ak zaň hlasujú  min. 2/3 členov výboru, </w:t>
      </w:r>
      <w:proofErr w:type="spellStart"/>
      <w:r>
        <w:rPr>
          <w:rFonts w:ascii="Arial Narrow" w:hAnsi="Arial Narrow" w:cs="Arial Narrow"/>
          <w:sz w:val="24"/>
          <w:szCs w:val="24"/>
        </w:rPr>
        <w:t>t.j</w:t>
      </w:r>
      <w:proofErr w:type="spellEnd"/>
      <w:r>
        <w:rPr>
          <w:rFonts w:ascii="Arial Narrow" w:hAnsi="Arial Narrow" w:cs="Arial Narrow"/>
          <w:sz w:val="24"/>
          <w:szCs w:val="24"/>
        </w:rPr>
        <w:t>. 10 členov.</w:t>
      </w:r>
    </w:p>
    <w:p w:rsidR="00BD4F49" w:rsidRPr="003F46B1" w:rsidRDefault="00BD4F49" w:rsidP="00DE308F">
      <w:pPr>
        <w:spacing w:after="0" w:line="240" w:lineRule="auto"/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3F46B1">
        <w:rPr>
          <w:rFonts w:ascii="Arial Narrow" w:hAnsi="Arial Narrow" w:cs="Arial Narrow"/>
          <w:b/>
          <w:bCs/>
          <w:sz w:val="24"/>
          <w:szCs w:val="24"/>
        </w:rPr>
        <w:t>Čl.2</w:t>
      </w:r>
    </w:p>
    <w:p w:rsidR="00BD4F49" w:rsidRPr="003F46B1" w:rsidRDefault="00BD4F49" w:rsidP="00DE308F">
      <w:pPr>
        <w:spacing w:after="0" w:line="240" w:lineRule="auto"/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3F46B1">
        <w:rPr>
          <w:rFonts w:ascii="Arial Narrow" w:hAnsi="Arial Narrow" w:cs="Arial Narrow"/>
          <w:b/>
          <w:bCs/>
          <w:sz w:val="24"/>
          <w:szCs w:val="24"/>
        </w:rPr>
        <w:t>Odovzdanie medaily</w:t>
      </w:r>
    </w:p>
    <w:p w:rsidR="00BD4F49" w:rsidRDefault="00BD4F49" w:rsidP="00EC2378">
      <w:pPr>
        <w:pStyle w:val="Odsekzoznamu"/>
        <w:numPr>
          <w:ilvl w:val="0"/>
          <w:numId w:val="3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Medailu odovzdáva vyznamenaným predseda </w:t>
      </w:r>
      <w:r w:rsidRPr="00CA12B7">
        <w:rPr>
          <w:rFonts w:ascii="Arial Narrow" w:hAnsi="Arial Narrow" w:cs="Arial Narrow"/>
          <w:sz w:val="24"/>
          <w:szCs w:val="24"/>
        </w:rPr>
        <w:t>spoločnosti</w:t>
      </w:r>
      <w:r>
        <w:rPr>
          <w:rFonts w:ascii="Arial Narrow" w:hAnsi="Arial Narrow" w:cs="Arial Narrow"/>
          <w:sz w:val="24"/>
          <w:szCs w:val="24"/>
        </w:rPr>
        <w:t xml:space="preserve"> </w:t>
      </w:r>
      <w:r w:rsidR="00CA12B7">
        <w:rPr>
          <w:rFonts w:ascii="Arial Narrow" w:hAnsi="Arial Narrow" w:cs="Arial Narrow"/>
          <w:sz w:val="24"/>
          <w:szCs w:val="24"/>
        </w:rPr>
        <w:t xml:space="preserve">na zasadnutiach Valného zhromaždenia spoločnosti, </w:t>
      </w:r>
      <w:r>
        <w:rPr>
          <w:rFonts w:ascii="Arial Narrow" w:hAnsi="Arial Narrow" w:cs="Arial Narrow"/>
          <w:sz w:val="24"/>
          <w:szCs w:val="24"/>
        </w:rPr>
        <w:t>alebo</w:t>
      </w:r>
      <w:r w:rsidR="00CA12B7">
        <w:rPr>
          <w:rFonts w:ascii="Arial Narrow" w:hAnsi="Arial Narrow" w:cs="Arial Narrow"/>
          <w:sz w:val="24"/>
          <w:szCs w:val="24"/>
        </w:rPr>
        <w:t xml:space="preserve"> </w:t>
      </w:r>
      <w:r w:rsidR="00A13E6D" w:rsidRPr="0048453D">
        <w:rPr>
          <w:rFonts w:ascii="Arial Narrow" w:hAnsi="Arial Narrow" w:cs="Arial Narrow"/>
          <w:sz w:val="24"/>
          <w:szCs w:val="24"/>
        </w:rPr>
        <w:t xml:space="preserve">pri </w:t>
      </w:r>
      <w:r w:rsidR="00CA12B7">
        <w:rPr>
          <w:rFonts w:ascii="Arial Narrow" w:hAnsi="Arial Narrow" w:cs="Arial Narrow"/>
          <w:sz w:val="24"/>
          <w:szCs w:val="24"/>
        </w:rPr>
        <w:t xml:space="preserve">iných slávnostných príležitostiach. V odôvodnených prípadoch môže predseda spoločnosti pri odovzdávaní medaily dať </w:t>
      </w:r>
      <w:r w:rsidR="00A13E6D" w:rsidRPr="0048453D">
        <w:rPr>
          <w:rFonts w:ascii="Arial Narrow" w:hAnsi="Arial Narrow" w:cs="Arial Narrow"/>
          <w:sz w:val="24"/>
          <w:szCs w:val="24"/>
        </w:rPr>
        <w:t>sa</w:t>
      </w:r>
      <w:r w:rsidR="00A13E6D">
        <w:rPr>
          <w:rFonts w:ascii="Arial Narrow" w:hAnsi="Arial Narrow" w:cs="Arial Narrow"/>
          <w:sz w:val="24"/>
          <w:szCs w:val="24"/>
        </w:rPr>
        <w:t xml:space="preserve"> </w:t>
      </w:r>
      <w:r w:rsidR="00CA12B7">
        <w:rPr>
          <w:rFonts w:ascii="Arial Narrow" w:hAnsi="Arial Narrow" w:cs="Arial Narrow"/>
          <w:sz w:val="24"/>
          <w:szCs w:val="24"/>
        </w:rPr>
        <w:t xml:space="preserve">zastúpiť predsedom sekcie. </w:t>
      </w:r>
      <w:r>
        <w:rPr>
          <w:rFonts w:ascii="Arial Narrow" w:hAnsi="Arial Narrow" w:cs="Arial Narrow"/>
          <w:sz w:val="24"/>
          <w:szCs w:val="24"/>
        </w:rPr>
        <w:t xml:space="preserve"> </w:t>
      </w:r>
      <w:r w:rsidR="00CA12B7">
        <w:rPr>
          <w:rFonts w:ascii="Arial Narrow" w:hAnsi="Arial Narrow" w:cs="Arial Narrow"/>
          <w:sz w:val="24"/>
          <w:szCs w:val="24"/>
        </w:rPr>
        <w:t xml:space="preserve"> </w:t>
      </w:r>
    </w:p>
    <w:p w:rsidR="00BD4F49" w:rsidRDefault="00BD4F49" w:rsidP="00EC2378">
      <w:pPr>
        <w:pStyle w:val="Odsekzoznamu"/>
        <w:numPr>
          <w:ilvl w:val="0"/>
          <w:numId w:val="3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Súčasne s medailou sa odovzdáva diplom, v ktorom sa uvedie meno vyznamenaného, stručný dôvod udelenia, dátum odovzdania, podpis predsedu spoločnosti a číslo protokolu medaily. </w:t>
      </w:r>
    </w:p>
    <w:p w:rsidR="00BD4F49" w:rsidRDefault="00BD4F49" w:rsidP="00EC2378">
      <w:pPr>
        <w:pStyle w:val="Odsekzoznamu"/>
        <w:numPr>
          <w:ilvl w:val="0"/>
          <w:numId w:val="3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S udelením medaily nie spojená finančná odmena.</w:t>
      </w:r>
    </w:p>
    <w:p w:rsidR="00BD4F49" w:rsidRDefault="00BD4F49" w:rsidP="00EC2378">
      <w:pPr>
        <w:pStyle w:val="Odsekzoznamu"/>
        <w:numPr>
          <w:ilvl w:val="0"/>
          <w:numId w:val="3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O odovzdaných medailách vedie predseda spoločnosti protokol, v ktorom sa zaznamenáva poradové číslo, meno a adresa vyznamenaného, dôvod udelenia a dátum odovzdania medaily.</w:t>
      </w:r>
    </w:p>
    <w:p w:rsidR="00BD4F49" w:rsidRDefault="00BD4F49" w:rsidP="00EC2378">
      <w:pPr>
        <w:spacing w:after="0" w:line="240" w:lineRule="auto"/>
        <w:jc w:val="both"/>
        <w:rPr>
          <w:rFonts w:ascii="Arial Narrow" w:hAnsi="Arial Narrow" w:cs="Arial Narrow"/>
          <w:b/>
          <w:bCs/>
          <w:sz w:val="24"/>
          <w:szCs w:val="24"/>
        </w:rPr>
      </w:pPr>
    </w:p>
    <w:p w:rsidR="00BD4F49" w:rsidRDefault="00BD4F49" w:rsidP="00DE308F">
      <w:pPr>
        <w:spacing w:after="0" w:line="240" w:lineRule="auto"/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3F46B1">
        <w:rPr>
          <w:rFonts w:ascii="Arial Narrow" w:hAnsi="Arial Narrow" w:cs="Arial Narrow"/>
          <w:b/>
          <w:bCs/>
          <w:sz w:val="24"/>
          <w:szCs w:val="24"/>
        </w:rPr>
        <w:t>Čl</w:t>
      </w:r>
      <w:r w:rsidRPr="009F3F10">
        <w:rPr>
          <w:rFonts w:ascii="Arial Narrow" w:hAnsi="Arial Narrow" w:cs="Arial Narrow"/>
          <w:b/>
          <w:bCs/>
          <w:sz w:val="24"/>
          <w:szCs w:val="24"/>
        </w:rPr>
        <w:t>. 3</w:t>
      </w:r>
    </w:p>
    <w:p w:rsidR="00BD4F49" w:rsidRDefault="00BD4F49" w:rsidP="00DE308F">
      <w:pPr>
        <w:spacing w:after="0" w:line="240" w:lineRule="auto"/>
        <w:jc w:val="center"/>
        <w:rPr>
          <w:rFonts w:ascii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 w:cs="Arial Narrow"/>
          <w:b/>
          <w:bCs/>
          <w:sz w:val="24"/>
          <w:szCs w:val="24"/>
        </w:rPr>
        <w:t>Zverejňovanie vyznamenaných</w:t>
      </w:r>
    </w:p>
    <w:p w:rsidR="00BD4F49" w:rsidRDefault="00BD4F49" w:rsidP="004E2FEB">
      <w:pPr>
        <w:pStyle w:val="Odsekzoznamu"/>
        <w:numPr>
          <w:ilvl w:val="0"/>
          <w:numId w:val="5"/>
        </w:numPr>
        <w:spacing w:after="0" w:line="360" w:lineRule="auto"/>
        <w:ind w:left="714" w:hanging="357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Charakteristika vyznamenaných osobnosti </w:t>
      </w:r>
      <w:proofErr w:type="spellStart"/>
      <w:r>
        <w:rPr>
          <w:rFonts w:ascii="Arial Narrow" w:hAnsi="Arial Narrow" w:cs="Arial Narrow"/>
          <w:sz w:val="24"/>
          <w:szCs w:val="24"/>
        </w:rPr>
        <w:t>Fándlyho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 medailou za príslušný rok je uverejňovaná v Bulletine spoločnosti v rubrike „Nositelia </w:t>
      </w:r>
      <w:proofErr w:type="spellStart"/>
      <w:r>
        <w:rPr>
          <w:rFonts w:ascii="Arial Narrow" w:hAnsi="Arial Narrow" w:cs="Arial Narrow"/>
          <w:sz w:val="24"/>
          <w:szCs w:val="24"/>
        </w:rPr>
        <w:t>Fándlyho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 medaily“</w:t>
      </w:r>
    </w:p>
    <w:p w:rsidR="00BD4F49" w:rsidRDefault="00BD4F49" w:rsidP="004E2FEB">
      <w:pPr>
        <w:pStyle w:val="Odsekzoznamu"/>
        <w:numPr>
          <w:ilvl w:val="0"/>
          <w:numId w:val="5"/>
        </w:numPr>
        <w:spacing w:after="0" w:line="360" w:lineRule="auto"/>
        <w:ind w:left="714" w:hanging="357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Charakteristika vyznamenaných osobnosti </w:t>
      </w:r>
      <w:proofErr w:type="spellStart"/>
      <w:r>
        <w:rPr>
          <w:rFonts w:ascii="Arial Narrow" w:hAnsi="Arial Narrow" w:cs="Arial Narrow"/>
          <w:sz w:val="24"/>
          <w:szCs w:val="24"/>
        </w:rPr>
        <w:t>Fándlyho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 medailou za obdobie 5-tich rokov je uverejňovaná v publikácií „Osobnosti pôdohospodárskych vied“</w:t>
      </w:r>
    </w:p>
    <w:p w:rsidR="00BD4F49" w:rsidRDefault="00BD4F49" w:rsidP="004E2FEB">
      <w:pPr>
        <w:pStyle w:val="Odsekzoznamu"/>
        <w:numPr>
          <w:ilvl w:val="0"/>
          <w:numId w:val="5"/>
        </w:numPr>
        <w:spacing w:after="0" w:line="360" w:lineRule="auto"/>
        <w:ind w:left="714" w:hanging="357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Za publikovaný text, resp. jeho korekciu sú zodpovední predsedovia sekcií.</w:t>
      </w:r>
    </w:p>
    <w:p w:rsidR="00BD4F49" w:rsidRDefault="00BD4F49" w:rsidP="00DE308F">
      <w:pPr>
        <w:spacing w:after="0" w:line="240" w:lineRule="auto"/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D4F49" w:rsidRPr="003F46B1" w:rsidRDefault="00BD4F49" w:rsidP="00DE308F">
      <w:pPr>
        <w:spacing w:after="0" w:line="240" w:lineRule="auto"/>
        <w:jc w:val="center"/>
        <w:rPr>
          <w:rFonts w:ascii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 w:cs="Arial Narrow"/>
          <w:b/>
          <w:bCs/>
          <w:sz w:val="24"/>
          <w:szCs w:val="24"/>
        </w:rPr>
        <w:t>Čl. 4</w:t>
      </w:r>
    </w:p>
    <w:p w:rsidR="00BD4F49" w:rsidRPr="003F46B1" w:rsidRDefault="00BD4F49" w:rsidP="00DE308F">
      <w:pPr>
        <w:spacing w:after="0" w:line="240" w:lineRule="auto"/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3F46B1">
        <w:rPr>
          <w:rFonts w:ascii="Arial Narrow" w:hAnsi="Arial Narrow" w:cs="Arial Narrow"/>
          <w:b/>
          <w:bCs/>
          <w:sz w:val="24"/>
          <w:szCs w:val="24"/>
        </w:rPr>
        <w:t>Záverečné ustanovenia</w:t>
      </w:r>
    </w:p>
    <w:p w:rsidR="00BD4F49" w:rsidRDefault="00BD4F49" w:rsidP="00EC2378">
      <w:pPr>
        <w:pStyle w:val="Odsekzoznamu"/>
        <w:numPr>
          <w:ilvl w:val="0"/>
          <w:numId w:val="4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Medaila Juraja </w:t>
      </w:r>
      <w:proofErr w:type="spellStart"/>
      <w:r>
        <w:rPr>
          <w:rFonts w:ascii="Arial Narrow" w:hAnsi="Arial Narrow" w:cs="Arial Narrow"/>
          <w:sz w:val="24"/>
          <w:szCs w:val="24"/>
        </w:rPr>
        <w:t>Fándlyho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 sa v zmysle tohto štatútu udeľuje od 1.</w:t>
      </w:r>
      <w:r w:rsidR="00A13E6D">
        <w:rPr>
          <w:rFonts w:ascii="Arial Narrow" w:hAnsi="Arial Narrow" w:cs="Arial Narrow"/>
          <w:sz w:val="24"/>
          <w:szCs w:val="24"/>
        </w:rPr>
        <w:t xml:space="preserve"> </w:t>
      </w:r>
      <w:r>
        <w:rPr>
          <w:rFonts w:ascii="Arial Narrow" w:hAnsi="Arial Narrow" w:cs="Arial Narrow"/>
          <w:sz w:val="24"/>
          <w:szCs w:val="24"/>
        </w:rPr>
        <w:t>1.</w:t>
      </w:r>
      <w:r w:rsidR="00A13E6D">
        <w:rPr>
          <w:rFonts w:ascii="Arial Narrow" w:hAnsi="Arial Narrow" w:cs="Arial Narrow"/>
          <w:sz w:val="24"/>
          <w:szCs w:val="24"/>
        </w:rPr>
        <w:t xml:space="preserve"> </w:t>
      </w:r>
      <w:r>
        <w:rPr>
          <w:rFonts w:ascii="Arial Narrow" w:hAnsi="Arial Narrow" w:cs="Arial Narrow"/>
          <w:sz w:val="24"/>
          <w:szCs w:val="24"/>
        </w:rPr>
        <w:t>2020.</w:t>
      </w:r>
    </w:p>
    <w:p w:rsidR="00BD4F49" w:rsidRDefault="00BD4F49" w:rsidP="00EC2378">
      <w:pPr>
        <w:pStyle w:val="Odsekzoznamu"/>
        <w:numPr>
          <w:ilvl w:val="0"/>
          <w:numId w:val="4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Doplniť a meniť tento štatút je možné len </w:t>
      </w:r>
      <w:bookmarkStart w:id="0" w:name="_GoBack"/>
      <w:r w:rsidR="00A13E6D" w:rsidRPr="0048453D">
        <w:rPr>
          <w:rFonts w:ascii="Arial Narrow" w:hAnsi="Arial Narrow" w:cs="Arial Narrow"/>
          <w:sz w:val="24"/>
          <w:szCs w:val="24"/>
        </w:rPr>
        <w:t>po</w:t>
      </w:r>
      <w:bookmarkEnd w:id="0"/>
      <w:r w:rsidR="00A13E6D">
        <w:rPr>
          <w:rFonts w:ascii="Arial Narrow" w:hAnsi="Arial Narrow" w:cs="Arial Narrow"/>
          <w:sz w:val="24"/>
          <w:szCs w:val="24"/>
        </w:rPr>
        <w:t xml:space="preserve"> </w:t>
      </w:r>
      <w:r>
        <w:rPr>
          <w:rFonts w:ascii="Arial Narrow" w:hAnsi="Arial Narrow" w:cs="Arial Narrow"/>
          <w:sz w:val="24"/>
          <w:szCs w:val="24"/>
        </w:rPr>
        <w:t xml:space="preserve">schválení 2/3 členov výboru, </w:t>
      </w:r>
      <w:proofErr w:type="spellStart"/>
      <w:r>
        <w:rPr>
          <w:rFonts w:ascii="Arial Narrow" w:hAnsi="Arial Narrow" w:cs="Arial Narrow"/>
          <w:sz w:val="24"/>
          <w:szCs w:val="24"/>
        </w:rPr>
        <w:t>t</w:t>
      </w:r>
      <w:r w:rsidR="00A13E6D" w:rsidRPr="00A13E6D">
        <w:rPr>
          <w:rFonts w:ascii="Arial Narrow" w:hAnsi="Arial Narrow" w:cs="Arial Narrow"/>
          <w:color w:val="FF0000"/>
          <w:sz w:val="24"/>
          <w:szCs w:val="24"/>
        </w:rPr>
        <w:t>.</w:t>
      </w:r>
      <w:r>
        <w:rPr>
          <w:rFonts w:ascii="Arial Narrow" w:hAnsi="Arial Narrow" w:cs="Arial Narrow"/>
          <w:sz w:val="24"/>
          <w:szCs w:val="24"/>
        </w:rPr>
        <w:t>j</w:t>
      </w:r>
      <w:proofErr w:type="spellEnd"/>
      <w:r>
        <w:rPr>
          <w:rFonts w:ascii="Arial Narrow" w:hAnsi="Arial Narrow" w:cs="Arial Narrow"/>
          <w:sz w:val="24"/>
          <w:szCs w:val="24"/>
        </w:rPr>
        <w:t>. 10 hlasmi.</w:t>
      </w:r>
    </w:p>
    <w:p w:rsidR="009F3F10" w:rsidRDefault="009F3F10" w:rsidP="00EC2378">
      <w:pPr>
        <w:pStyle w:val="Odsekzoznamu"/>
        <w:numPr>
          <w:ilvl w:val="0"/>
          <w:numId w:val="4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R</w:t>
      </w:r>
      <w:r w:rsidR="00CA12B7">
        <w:rPr>
          <w:rFonts w:ascii="Arial Narrow" w:hAnsi="Arial Narrow" w:cs="Arial Narrow"/>
          <w:sz w:val="24"/>
          <w:szCs w:val="24"/>
        </w:rPr>
        <w:t>u</w:t>
      </w:r>
      <w:r>
        <w:rPr>
          <w:rFonts w:ascii="Arial Narrow" w:hAnsi="Arial Narrow" w:cs="Arial Narrow"/>
          <w:sz w:val="24"/>
          <w:szCs w:val="24"/>
        </w:rPr>
        <w:t>ší sa platnosť „</w:t>
      </w:r>
      <w:r w:rsidR="00CA12B7">
        <w:rPr>
          <w:rFonts w:ascii="Arial Narrow" w:hAnsi="Arial Narrow" w:cs="Arial Narrow"/>
          <w:sz w:val="24"/>
          <w:szCs w:val="24"/>
        </w:rPr>
        <w:t>Š</w:t>
      </w:r>
      <w:r>
        <w:rPr>
          <w:rFonts w:ascii="Arial Narrow" w:hAnsi="Arial Narrow" w:cs="Arial Narrow"/>
          <w:sz w:val="24"/>
          <w:szCs w:val="24"/>
        </w:rPr>
        <w:t xml:space="preserve">tatút </w:t>
      </w:r>
      <w:proofErr w:type="spellStart"/>
      <w:r>
        <w:rPr>
          <w:rFonts w:ascii="Arial Narrow" w:hAnsi="Arial Narrow" w:cs="Arial Narrow"/>
          <w:sz w:val="24"/>
          <w:szCs w:val="24"/>
        </w:rPr>
        <w:t>Fándlyho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 medaily„ z roku 1998</w:t>
      </w:r>
      <w:r w:rsidR="00CA12B7">
        <w:rPr>
          <w:rFonts w:ascii="Arial Narrow" w:hAnsi="Arial Narrow" w:cs="Arial Narrow"/>
          <w:sz w:val="24"/>
          <w:szCs w:val="24"/>
        </w:rPr>
        <w:t xml:space="preserve">. </w:t>
      </w:r>
      <w:r>
        <w:rPr>
          <w:rFonts w:ascii="Arial Narrow" w:hAnsi="Arial Narrow" w:cs="Arial Narrow"/>
          <w:sz w:val="24"/>
          <w:szCs w:val="24"/>
        </w:rPr>
        <w:t>.</w:t>
      </w:r>
    </w:p>
    <w:p w:rsidR="00BD4F49" w:rsidRDefault="00BD4F49" w:rsidP="00EC2378">
      <w:pPr>
        <w:pStyle w:val="Odsekzoznamu"/>
        <w:numPr>
          <w:ilvl w:val="0"/>
          <w:numId w:val="4"/>
        </w:num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Tento štatút nadobúda účinnosť  dňom 15.</w:t>
      </w:r>
      <w:r w:rsidR="00A13E6D">
        <w:rPr>
          <w:rFonts w:ascii="Arial Narrow" w:hAnsi="Arial Narrow" w:cs="Arial Narrow"/>
          <w:sz w:val="24"/>
          <w:szCs w:val="24"/>
        </w:rPr>
        <w:t xml:space="preserve"> </w:t>
      </w:r>
      <w:r>
        <w:rPr>
          <w:rFonts w:ascii="Arial Narrow" w:hAnsi="Arial Narrow" w:cs="Arial Narrow"/>
          <w:sz w:val="24"/>
          <w:szCs w:val="24"/>
        </w:rPr>
        <w:t>11.</w:t>
      </w:r>
      <w:r w:rsidR="00A13E6D">
        <w:rPr>
          <w:rFonts w:ascii="Arial Narrow" w:hAnsi="Arial Narrow" w:cs="Arial Narrow"/>
          <w:sz w:val="24"/>
          <w:szCs w:val="24"/>
        </w:rPr>
        <w:t xml:space="preserve"> </w:t>
      </w:r>
      <w:r>
        <w:rPr>
          <w:rFonts w:ascii="Arial Narrow" w:hAnsi="Arial Narrow" w:cs="Arial Narrow"/>
          <w:sz w:val="24"/>
          <w:szCs w:val="24"/>
        </w:rPr>
        <w:t>2019</w:t>
      </w:r>
    </w:p>
    <w:p w:rsidR="00BD4F49" w:rsidRDefault="00BD4F49" w:rsidP="00FF208E">
      <w:p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                     prof. Ing. Jozef Golian, Dr.</w:t>
      </w:r>
    </w:p>
    <w:p w:rsidR="00BD4F49" w:rsidRPr="00FF208E" w:rsidRDefault="00BD4F49" w:rsidP="00FF208E">
      <w:p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                         predseda spoločnosti      </w:t>
      </w:r>
    </w:p>
    <w:sectPr w:rsidR="00BD4F49" w:rsidRPr="00FF208E" w:rsidSect="00B63CA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5BF" w:rsidRDefault="000D35BF" w:rsidP="00FF208E">
      <w:pPr>
        <w:spacing w:after="0" w:line="240" w:lineRule="auto"/>
      </w:pPr>
      <w:r>
        <w:separator/>
      </w:r>
    </w:p>
  </w:endnote>
  <w:endnote w:type="continuationSeparator" w:id="0">
    <w:p w:rsidR="000D35BF" w:rsidRDefault="000D35BF" w:rsidP="00FF2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5BF" w:rsidRDefault="000D35BF" w:rsidP="00FF208E">
      <w:pPr>
        <w:spacing w:after="0" w:line="240" w:lineRule="auto"/>
      </w:pPr>
      <w:r>
        <w:separator/>
      </w:r>
    </w:p>
  </w:footnote>
  <w:footnote w:type="continuationSeparator" w:id="0">
    <w:p w:rsidR="000D35BF" w:rsidRDefault="000D35BF" w:rsidP="00FF2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06" w:type="dxa"/>
      <w:tblLook w:val="00A0" w:firstRow="1" w:lastRow="0" w:firstColumn="1" w:lastColumn="0" w:noHBand="0" w:noVBand="0"/>
    </w:tblPr>
    <w:tblGrid>
      <w:gridCol w:w="1555"/>
      <w:gridCol w:w="7507"/>
    </w:tblGrid>
    <w:tr w:rsidR="00BD4F49" w:rsidRPr="00595B68">
      <w:tc>
        <w:tcPr>
          <w:tcW w:w="1555" w:type="dxa"/>
        </w:tcPr>
        <w:p w:rsidR="00BD4F49" w:rsidRPr="00595B68" w:rsidRDefault="00A13E6D" w:rsidP="00595B68">
          <w:pPr>
            <w:spacing w:after="0" w:line="240" w:lineRule="auto"/>
            <w:jc w:val="both"/>
            <w:rPr>
              <w:rFonts w:ascii="Arial Narrow" w:hAnsi="Arial Narrow" w:cs="Arial Narrow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sk-SK"/>
            </w:rPr>
            <w:drawing>
              <wp:inline distT="0" distB="0" distL="0" distR="0">
                <wp:extent cx="694690" cy="643890"/>
                <wp:effectExtent l="0" t="0" r="0" b="0"/>
                <wp:docPr id="3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7" w:type="dxa"/>
        </w:tcPr>
        <w:p w:rsidR="00BD4F49" w:rsidRPr="00595B68" w:rsidRDefault="00BD4F49" w:rsidP="00595B68">
          <w:pPr>
            <w:spacing w:after="0" w:line="240" w:lineRule="auto"/>
            <w:jc w:val="both"/>
            <w:rPr>
              <w:rFonts w:ascii="Arial Narrow" w:hAnsi="Arial Narrow" w:cs="Arial Narrow"/>
              <w:b/>
              <w:bCs/>
              <w:sz w:val="24"/>
              <w:szCs w:val="24"/>
            </w:rPr>
          </w:pPr>
          <w:r w:rsidRPr="00595B68">
            <w:rPr>
              <w:rFonts w:ascii="Arial Narrow" w:hAnsi="Arial Narrow" w:cs="Arial Narrow"/>
              <w:b/>
              <w:bCs/>
              <w:sz w:val="24"/>
              <w:szCs w:val="24"/>
            </w:rPr>
            <w:t>SLOVENSKÁ SPOLOČNOSŤ PRE POĽNOHOSPODÁRSKE, LESNÍCKE, POTRAVINÁRSKE A VETERINÁRSKE VEDY PRI SAV</w:t>
          </w:r>
        </w:p>
      </w:tc>
    </w:tr>
  </w:tbl>
  <w:p w:rsidR="00BD4F49" w:rsidRDefault="00BD4F49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D3086"/>
    <w:multiLevelType w:val="hybridMultilevel"/>
    <w:tmpl w:val="E1FAC6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B69B6"/>
    <w:multiLevelType w:val="hybridMultilevel"/>
    <w:tmpl w:val="D34EDC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75F27"/>
    <w:multiLevelType w:val="hybridMultilevel"/>
    <w:tmpl w:val="A5961F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03A80"/>
    <w:multiLevelType w:val="hybridMultilevel"/>
    <w:tmpl w:val="245E8F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87861"/>
    <w:multiLevelType w:val="hybridMultilevel"/>
    <w:tmpl w:val="8D6864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268"/>
    <w:rsid w:val="000732F9"/>
    <w:rsid w:val="00073D80"/>
    <w:rsid w:val="000D35BF"/>
    <w:rsid w:val="001B09A6"/>
    <w:rsid w:val="002213F6"/>
    <w:rsid w:val="003022F6"/>
    <w:rsid w:val="00357AB0"/>
    <w:rsid w:val="0036087C"/>
    <w:rsid w:val="0036261A"/>
    <w:rsid w:val="00371EA6"/>
    <w:rsid w:val="003C12D2"/>
    <w:rsid w:val="003F46B1"/>
    <w:rsid w:val="003F573D"/>
    <w:rsid w:val="0048453D"/>
    <w:rsid w:val="004D7698"/>
    <w:rsid w:val="004E2FEB"/>
    <w:rsid w:val="00595B68"/>
    <w:rsid w:val="007E5A84"/>
    <w:rsid w:val="00841F6B"/>
    <w:rsid w:val="00997475"/>
    <w:rsid w:val="009D5BFC"/>
    <w:rsid w:val="009F3F10"/>
    <w:rsid w:val="00A13E6D"/>
    <w:rsid w:val="00AB7F07"/>
    <w:rsid w:val="00B444CE"/>
    <w:rsid w:val="00B63CA1"/>
    <w:rsid w:val="00BD4F49"/>
    <w:rsid w:val="00CA12B7"/>
    <w:rsid w:val="00DD2268"/>
    <w:rsid w:val="00DE308F"/>
    <w:rsid w:val="00E21CC6"/>
    <w:rsid w:val="00EC2378"/>
    <w:rsid w:val="00F2571F"/>
    <w:rsid w:val="00FF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465E07D1-D2D7-41E8-BDE3-4D4E67A05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63CA1"/>
    <w:pPr>
      <w:spacing w:after="160" w:line="259" w:lineRule="auto"/>
    </w:pPr>
    <w:rPr>
      <w:rFonts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DD2268"/>
    <w:pPr>
      <w:ind w:left="720"/>
    </w:pPr>
  </w:style>
  <w:style w:type="table" w:styleId="Mriekatabuky">
    <w:name w:val="Table Grid"/>
    <w:basedOn w:val="Normlnatabuka"/>
    <w:uiPriority w:val="99"/>
    <w:rsid w:val="00FF208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rsid w:val="00FF20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FF208E"/>
  </w:style>
  <w:style w:type="paragraph" w:styleId="Pta">
    <w:name w:val="footer"/>
    <w:basedOn w:val="Normlny"/>
    <w:link w:val="PtaChar"/>
    <w:uiPriority w:val="99"/>
    <w:rsid w:val="00FF20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FF208E"/>
  </w:style>
  <w:style w:type="character" w:styleId="Odkaznakomentr">
    <w:name w:val="annotation reference"/>
    <w:basedOn w:val="Predvolenpsmoodseku"/>
    <w:uiPriority w:val="99"/>
    <w:semiHidden/>
    <w:rsid w:val="002213F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2213F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2213F6"/>
    <w:rPr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2213F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2213F6"/>
    <w:rPr>
      <w:b/>
      <w:bCs/>
      <w:sz w:val="20"/>
      <w:szCs w:val="20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221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2213F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516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ŠTATÚT</vt:lpstr>
    </vt:vector>
  </TitlesOfParts>
  <Company>FBP SPU v Nitre</Company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ŠTATÚT</dc:title>
  <dc:creator>Golian</dc:creator>
  <cp:lastModifiedBy>Golian</cp:lastModifiedBy>
  <cp:revision>3</cp:revision>
  <dcterms:created xsi:type="dcterms:W3CDTF">2019-11-18T16:28:00Z</dcterms:created>
  <dcterms:modified xsi:type="dcterms:W3CDTF">2019-11-18T16:33:00Z</dcterms:modified>
</cp:coreProperties>
</file>